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C74F" w14:textId="77777777" w:rsidR="00996417" w:rsidRDefault="00996417" w:rsidP="00996417">
      <w:pPr>
        <w:spacing w:after="160" w:line="259" w:lineRule="auto"/>
        <w:rPr>
          <w:rFonts w:eastAsia="Aptos" w:cstheme="minorHAnsi"/>
          <w:b/>
          <w:bCs/>
        </w:rPr>
      </w:pPr>
    </w:p>
    <w:p w14:paraId="292EDC63" w14:textId="77777777" w:rsidR="00996417" w:rsidRPr="000B4012" w:rsidRDefault="00996417" w:rsidP="00996417">
      <w:pPr>
        <w:spacing w:after="160" w:line="259" w:lineRule="auto"/>
        <w:rPr>
          <w:rFonts w:eastAsia="Aptos" w:cstheme="minorHAnsi"/>
          <w:b/>
          <w:bCs/>
          <w:sz w:val="28"/>
          <w:szCs w:val="28"/>
        </w:rPr>
      </w:pPr>
    </w:p>
    <w:p w14:paraId="2A59938F" w14:textId="6BF3D90F" w:rsidR="00996417" w:rsidRPr="00D6678C" w:rsidRDefault="00996417" w:rsidP="000B4012">
      <w:pPr>
        <w:spacing w:after="160" w:line="259" w:lineRule="auto"/>
        <w:jc w:val="center"/>
        <w:rPr>
          <w:rFonts w:asciiTheme="majorHAnsi" w:eastAsia="Aptos" w:hAnsiTheme="majorHAnsi" w:cstheme="majorHAnsi"/>
          <w:b/>
          <w:bCs/>
          <w:sz w:val="32"/>
          <w:szCs w:val="32"/>
        </w:rPr>
      </w:pPr>
      <w:r w:rsidRPr="00D6678C">
        <w:rPr>
          <w:rFonts w:asciiTheme="majorHAnsi" w:eastAsia="Aptos" w:hAnsiTheme="majorHAnsi" w:cstheme="majorHAnsi"/>
          <w:b/>
          <w:bCs/>
          <w:sz w:val="32"/>
          <w:szCs w:val="32"/>
        </w:rPr>
        <w:t xml:space="preserve">Komunikat </w:t>
      </w:r>
    </w:p>
    <w:p w14:paraId="459FF772" w14:textId="2934B910" w:rsidR="000B4012" w:rsidRDefault="000B4012" w:rsidP="000B4012">
      <w:pPr>
        <w:spacing w:after="160" w:line="259" w:lineRule="auto"/>
        <w:jc w:val="center"/>
        <w:rPr>
          <w:rFonts w:eastAsia="Aptos" w:cstheme="minorHAnsi"/>
          <w:b/>
          <w:bCs/>
        </w:rPr>
      </w:pPr>
      <w:r>
        <w:rPr>
          <w:rFonts w:eastAsia="Aptos" w:cstheme="minorHAnsi"/>
          <w:b/>
          <w:bCs/>
        </w:rPr>
        <w:t>dotyczący</w:t>
      </w:r>
    </w:p>
    <w:p w14:paraId="1A8725D5" w14:textId="7BF396AA" w:rsidR="00B33196" w:rsidRPr="00FA1371" w:rsidRDefault="00996417" w:rsidP="000B4012">
      <w:pPr>
        <w:spacing w:after="160" w:line="259" w:lineRule="auto"/>
        <w:jc w:val="center"/>
        <w:rPr>
          <w:rFonts w:eastAsia="Aptos" w:cstheme="minorHAnsi"/>
        </w:rPr>
      </w:pPr>
      <w:r>
        <w:rPr>
          <w:rFonts w:eastAsia="Aptos" w:cstheme="minorHAnsi"/>
          <w:b/>
          <w:bCs/>
        </w:rPr>
        <w:br/>
      </w:r>
      <w:r w:rsidR="00B33196" w:rsidRPr="00FA1371">
        <w:rPr>
          <w:rFonts w:eastAsia="Aptos" w:cstheme="minorHAnsi"/>
          <w:b/>
          <w:bCs/>
        </w:rPr>
        <w:t xml:space="preserve">X Ogólnopolskiej Konferencji Naukowej pt. </w:t>
      </w:r>
      <w:r w:rsidR="00B33196" w:rsidRPr="00FA1371">
        <w:rPr>
          <w:rFonts w:eastAsia="Aptos" w:cstheme="minorHAnsi"/>
          <w:b/>
          <w:bCs/>
          <w:i/>
          <w:iCs/>
        </w:rPr>
        <w:t>Przemiany rodziny i jej miejsce w systemie polityki po 20 latach członkostwa w Unii Europejskiej</w:t>
      </w:r>
      <w:r w:rsidR="00480F04" w:rsidRPr="00FA1371">
        <w:rPr>
          <w:rFonts w:eastAsia="Aptos" w:cstheme="minorHAnsi"/>
          <w:b/>
          <w:bCs/>
          <w:i/>
          <w:iCs/>
        </w:rPr>
        <w:t xml:space="preserve">, </w:t>
      </w:r>
      <w:r w:rsidR="00480F04" w:rsidRPr="00FA1371">
        <w:rPr>
          <w:rFonts w:eastAsia="Aptos" w:cstheme="minorHAnsi"/>
          <w:b/>
          <w:bCs/>
        </w:rPr>
        <w:t xml:space="preserve">odbywającej się </w:t>
      </w:r>
      <w:r w:rsidR="00FA1371">
        <w:rPr>
          <w:rFonts w:eastAsia="Aptos" w:cstheme="minorHAnsi"/>
          <w:b/>
          <w:bCs/>
        </w:rPr>
        <w:br/>
      </w:r>
      <w:r w:rsidR="00480F04" w:rsidRPr="00FA1371">
        <w:rPr>
          <w:rFonts w:eastAsia="Aptos" w:cstheme="minorHAnsi"/>
          <w:b/>
          <w:bCs/>
        </w:rPr>
        <w:t>w ramach Kongresu polityków społecznych.</w:t>
      </w:r>
    </w:p>
    <w:p w14:paraId="4DC31B2B" w14:textId="2A03DDF5" w:rsidR="00B33196" w:rsidRPr="00FA1371" w:rsidRDefault="00C016BD" w:rsidP="004263BA">
      <w:pPr>
        <w:spacing w:after="160" w:line="259" w:lineRule="auto"/>
        <w:jc w:val="both"/>
        <w:rPr>
          <w:rFonts w:eastAsia="Aptos" w:cstheme="minorHAnsi"/>
        </w:rPr>
      </w:pPr>
      <w:r>
        <w:rPr>
          <w:rFonts w:eastAsia="Aptos" w:cstheme="minorHAnsi"/>
        </w:rPr>
        <w:t>Z</w:t>
      </w:r>
      <w:r w:rsidR="00B33196" w:rsidRPr="00FA1371">
        <w:rPr>
          <w:rFonts w:eastAsia="Aptos" w:cstheme="minorHAnsi"/>
        </w:rPr>
        <w:t xml:space="preserve">apraszamy na jubileuszową </w:t>
      </w:r>
      <w:r w:rsidR="00B33196" w:rsidRPr="00FA1371">
        <w:rPr>
          <w:rFonts w:eastAsia="Aptos" w:cstheme="minorHAnsi"/>
          <w:b/>
          <w:bCs/>
        </w:rPr>
        <w:t>X Ogólnopolską Konferencję Naukową</w:t>
      </w:r>
      <w:r w:rsidR="00B33196" w:rsidRPr="00FA1371">
        <w:rPr>
          <w:rFonts w:eastAsia="Aptos" w:cstheme="minorHAnsi"/>
        </w:rPr>
        <w:t xml:space="preserve"> pt. </w:t>
      </w:r>
      <w:r w:rsidR="00B33196" w:rsidRPr="00FA1371">
        <w:rPr>
          <w:rFonts w:eastAsia="Aptos" w:cstheme="minorHAnsi"/>
          <w:i/>
          <w:iCs/>
        </w:rPr>
        <w:t>Przemiany rodziny i jej miejsce w systemie polityki po 20 latach członkostwa w Unii Europejskiej</w:t>
      </w:r>
      <w:r w:rsidR="00B33196" w:rsidRPr="00FA1371">
        <w:rPr>
          <w:rFonts w:eastAsia="Aptos" w:cstheme="minorHAnsi"/>
        </w:rPr>
        <w:t>. Jej organizatorem jest Polskie Towarzystwo Polityki Społecznej wraz z Katedrą Socjologii i Polityki Społecznej Uniwersytetu Ekonomicznego we Wrocławiu oraz Uczelnią Korczaka w Warszawie.</w:t>
      </w:r>
    </w:p>
    <w:p w14:paraId="50F622B4" w14:textId="77777777" w:rsidR="00B33196" w:rsidRPr="00FA1371" w:rsidRDefault="00B33196" w:rsidP="004263BA">
      <w:pPr>
        <w:spacing w:after="160" w:line="259" w:lineRule="auto"/>
        <w:jc w:val="both"/>
        <w:rPr>
          <w:rFonts w:eastAsia="Aptos" w:cstheme="minorHAnsi"/>
        </w:rPr>
      </w:pPr>
      <w:r w:rsidRPr="00FA1371">
        <w:rPr>
          <w:rFonts w:eastAsia="Aptos" w:cstheme="minorHAnsi"/>
        </w:rPr>
        <w:t>Konferencja stanowi kontynuację cyklu zapoczątkowanego w 2010 roku i na trwałe wpisała się w kalendarz debat naukowych oraz eksperckich nad polityką społeczną i rodzinną w Polsce. Zyskała renomę jako forum wymiany doświadczeń i prezentacji wyników badań, które mają istotne znaczenie dla kształtowania polityk publicznych.</w:t>
      </w:r>
    </w:p>
    <w:p w14:paraId="0D9E2451" w14:textId="77777777" w:rsidR="00B33196" w:rsidRPr="00FA1371" w:rsidRDefault="00B33196" w:rsidP="004263BA">
      <w:pPr>
        <w:spacing w:after="160" w:line="259" w:lineRule="auto"/>
        <w:jc w:val="both"/>
        <w:rPr>
          <w:rFonts w:eastAsia="Aptos" w:cstheme="minorHAnsi"/>
        </w:rPr>
      </w:pPr>
      <w:r w:rsidRPr="00FA1371">
        <w:rPr>
          <w:rFonts w:eastAsia="Aptos" w:cstheme="minorHAnsi"/>
        </w:rPr>
        <w:t xml:space="preserve">Tegoroczna edycja, związana z jubileuszem 20-lecia członkostwa Polski w UE, stwarza okazję do kompleksowej oceny dotychczasowych przemian, a także do dyskusji nad nowymi wyzwaniami w polityce społecznej i rodzinnej. </w:t>
      </w:r>
    </w:p>
    <w:p w14:paraId="06E3F180" w14:textId="77777777" w:rsidR="00B33196" w:rsidRPr="00C016BD" w:rsidRDefault="00B33196" w:rsidP="004263BA">
      <w:pPr>
        <w:spacing w:after="160" w:line="259" w:lineRule="auto"/>
        <w:jc w:val="both"/>
        <w:rPr>
          <w:rFonts w:eastAsia="Aptos" w:cstheme="minorHAnsi"/>
          <w:color w:val="EE0000"/>
        </w:rPr>
      </w:pPr>
      <w:r w:rsidRPr="00C016BD">
        <w:rPr>
          <w:rFonts w:eastAsia="Aptos" w:cstheme="minorHAnsi"/>
          <w:color w:val="EE0000"/>
        </w:rPr>
        <w:t>Konferencja jest dofinansowana ze środków Ministerstwa Nauki i Szkolnictwa Wyższego Doskonała Nauka II – Wsparcie konferencji naukowych.</w:t>
      </w:r>
    </w:p>
    <w:p w14:paraId="2D578EDF" w14:textId="77777777" w:rsidR="00D36B62" w:rsidRDefault="00D36B62" w:rsidP="004263BA">
      <w:pPr>
        <w:spacing w:after="160" w:line="259" w:lineRule="auto"/>
        <w:jc w:val="both"/>
        <w:rPr>
          <w:rFonts w:eastAsia="Aptos" w:cstheme="minorHAnsi"/>
          <w:b/>
          <w:bCs/>
        </w:rPr>
      </w:pPr>
    </w:p>
    <w:p w14:paraId="71B46635" w14:textId="5B38CE84" w:rsidR="00B33196" w:rsidRPr="00FA1371" w:rsidRDefault="00B33196" w:rsidP="004263BA">
      <w:pPr>
        <w:spacing w:after="160" w:line="259" w:lineRule="auto"/>
        <w:jc w:val="both"/>
        <w:rPr>
          <w:rFonts w:eastAsia="Aptos" w:cstheme="minorHAnsi"/>
        </w:rPr>
      </w:pPr>
      <w:r w:rsidRPr="00FA1371">
        <w:rPr>
          <w:rFonts w:eastAsia="Aptos" w:cstheme="minorHAnsi"/>
          <w:b/>
          <w:bCs/>
        </w:rPr>
        <w:t xml:space="preserve">Bloki tematyczne </w:t>
      </w:r>
      <w:r w:rsidR="004263BA">
        <w:rPr>
          <w:rFonts w:eastAsia="Aptos" w:cstheme="minorHAnsi"/>
          <w:b/>
          <w:bCs/>
        </w:rPr>
        <w:t>K</w:t>
      </w:r>
      <w:r w:rsidRPr="00FA1371">
        <w:rPr>
          <w:rFonts w:eastAsia="Aptos" w:cstheme="minorHAnsi"/>
          <w:b/>
          <w:bCs/>
        </w:rPr>
        <w:t xml:space="preserve">onferencji obejmują poniższe zagadnienia i będą realizowane w ramach sesji i referatów zgłaszanych </w:t>
      </w:r>
      <w:r w:rsidR="004263BA">
        <w:rPr>
          <w:rFonts w:eastAsia="Aptos" w:cstheme="minorHAnsi"/>
          <w:b/>
          <w:bCs/>
        </w:rPr>
        <w:t xml:space="preserve">podczas rejestracji </w:t>
      </w:r>
      <w:r w:rsidRPr="00FA1371">
        <w:rPr>
          <w:rFonts w:eastAsia="Aptos" w:cstheme="minorHAnsi"/>
          <w:b/>
          <w:bCs/>
        </w:rPr>
        <w:t>na Kongres:</w:t>
      </w:r>
    </w:p>
    <w:p w14:paraId="30C1EDA0" w14:textId="77777777" w:rsidR="00B33196" w:rsidRPr="004263BA" w:rsidRDefault="00B33196" w:rsidP="004263BA">
      <w:pPr>
        <w:numPr>
          <w:ilvl w:val="0"/>
          <w:numId w:val="11"/>
        </w:numPr>
        <w:spacing w:line="259" w:lineRule="auto"/>
        <w:ind w:left="714" w:hanging="357"/>
        <w:rPr>
          <w:rFonts w:eastAsia="Aptos" w:cstheme="minorHAnsi"/>
          <w:i/>
          <w:iCs/>
        </w:rPr>
      </w:pPr>
      <w:r w:rsidRPr="004263BA">
        <w:rPr>
          <w:rFonts w:eastAsia="Aptos" w:cstheme="minorHAnsi"/>
          <w:i/>
          <w:iCs/>
        </w:rPr>
        <w:t>Przemiany społeczne i demograficzne w Polsce i Europie po 2004 roku.</w:t>
      </w:r>
    </w:p>
    <w:p w14:paraId="1AC5DC08" w14:textId="77777777" w:rsidR="00B33196" w:rsidRPr="004263BA" w:rsidRDefault="00B33196" w:rsidP="004263BA">
      <w:pPr>
        <w:numPr>
          <w:ilvl w:val="0"/>
          <w:numId w:val="11"/>
        </w:numPr>
        <w:spacing w:line="259" w:lineRule="auto"/>
        <w:ind w:left="714" w:hanging="357"/>
        <w:rPr>
          <w:rFonts w:eastAsia="Aptos" w:cstheme="minorHAnsi"/>
          <w:i/>
          <w:iCs/>
        </w:rPr>
      </w:pPr>
      <w:r w:rsidRPr="004263BA">
        <w:rPr>
          <w:rFonts w:eastAsia="Aptos" w:cstheme="minorHAnsi"/>
          <w:i/>
          <w:iCs/>
        </w:rPr>
        <w:t>Rozwój i przyszłość polityk publicznych w państwach członkowskich UE.</w:t>
      </w:r>
    </w:p>
    <w:p w14:paraId="3396EEA2" w14:textId="77777777" w:rsidR="00B33196" w:rsidRPr="004263BA" w:rsidRDefault="00B33196" w:rsidP="004263BA">
      <w:pPr>
        <w:numPr>
          <w:ilvl w:val="0"/>
          <w:numId w:val="11"/>
        </w:numPr>
        <w:spacing w:line="259" w:lineRule="auto"/>
        <w:ind w:left="714" w:hanging="357"/>
        <w:rPr>
          <w:rFonts w:eastAsia="Aptos" w:cstheme="minorHAnsi"/>
          <w:i/>
          <w:iCs/>
        </w:rPr>
      </w:pPr>
      <w:r w:rsidRPr="004263BA">
        <w:rPr>
          <w:rFonts w:eastAsia="Aptos" w:cstheme="minorHAnsi"/>
          <w:i/>
          <w:iCs/>
        </w:rPr>
        <w:t>Przemiany rodziny po 2004 roku.</w:t>
      </w:r>
    </w:p>
    <w:p w14:paraId="404D7A85" w14:textId="77777777" w:rsidR="00B33196" w:rsidRPr="004263BA" w:rsidRDefault="00B33196" w:rsidP="004263BA">
      <w:pPr>
        <w:numPr>
          <w:ilvl w:val="0"/>
          <w:numId w:val="11"/>
        </w:numPr>
        <w:spacing w:line="259" w:lineRule="auto"/>
        <w:ind w:left="714" w:hanging="357"/>
        <w:rPr>
          <w:rFonts w:eastAsia="Aptos" w:cstheme="minorHAnsi"/>
          <w:i/>
          <w:iCs/>
        </w:rPr>
      </w:pPr>
      <w:r w:rsidRPr="004263BA">
        <w:rPr>
          <w:rFonts w:eastAsia="Aptos" w:cstheme="minorHAnsi"/>
          <w:i/>
          <w:iCs/>
        </w:rPr>
        <w:t>Kształtowanie polityki społecznej i rodzinnej w kontekście Unii Europejskiej.</w:t>
      </w:r>
    </w:p>
    <w:p w14:paraId="77620699" w14:textId="77777777" w:rsidR="00B33196" w:rsidRPr="004263BA" w:rsidRDefault="00B33196" w:rsidP="004263BA">
      <w:pPr>
        <w:numPr>
          <w:ilvl w:val="0"/>
          <w:numId w:val="11"/>
        </w:numPr>
        <w:spacing w:line="259" w:lineRule="auto"/>
        <w:ind w:left="714" w:hanging="357"/>
        <w:rPr>
          <w:rFonts w:eastAsia="Aptos" w:cstheme="minorHAnsi"/>
          <w:i/>
          <w:iCs/>
        </w:rPr>
      </w:pPr>
      <w:r w:rsidRPr="004263BA">
        <w:rPr>
          <w:rFonts w:eastAsia="Aptos" w:cstheme="minorHAnsi"/>
          <w:i/>
          <w:iCs/>
        </w:rPr>
        <w:t>Finansowanie i ekonomiczne uwarunkowania polityki rodzinnej, w tym rola funduszy unijnych.</w:t>
      </w:r>
    </w:p>
    <w:p w14:paraId="06A403F6" w14:textId="77777777" w:rsidR="00B33196" w:rsidRPr="004263BA" w:rsidRDefault="00B33196" w:rsidP="004263BA">
      <w:pPr>
        <w:numPr>
          <w:ilvl w:val="0"/>
          <w:numId w:val="11"/>
        </w:numPr>
        <w:spacing w:line="259" w:lineRule="auto"/>
        <w:ind w:left="714" w:hanging="357"/>
        <w:rPr>
          <w:rFonts w:eastAsia="Aptos" w:cstheme="minorHAnsi"/>
          <w:i/>
          <w:iCs/>
        </w:rPr>
      </w:pPr>
      <w:r w:rsidRPr="004263BA">
        <w:rPr>
          <w:rFonts w:eastAsia="Aptos" w:cstheme="minorHAnsi"/>
          <w:i/>
          <w:iCs/>
        </w:rPr>
        <w:t>Rodzina wobec nowych wyzwań społecznych, w tym migracji, uchodźstwa oraz integracji rodzin ukraińskich w Polsce.</w:t>
      </w:r>
    </w:p>
    <w:p w14:paraId="5D38A8E4" w14:textId="77777777" w:rsidR="00B33196" w:rsidRPr="004263BA" w:rsidRDefault="00B33196" w:rsidP="004263BA">
      <w:pPr>
        <w:numPr>
          <w:ilvl w:val="0"/>
          <w:numId w:val="11"/>
        </w:numPr>
        <w:spacing w:line="259" w:lineRule="auto"/>
        <w:ind w:left="714" w:hanging="357"/>
        <w:rPr>
          <w:rFonts w:eastAsia="Aptos" w:cstheme="minorHAnsi"/>
          <w:i/>
          <w:iCs/>
        </w:rPr>
      </w:pPr>
      <w:r w:rsidRPr="004263BA">
        <w:rPr>
          <w:rFonts w:eastAsia="Aptos" w:cstheme="minorHAnsi"/>
          <w:i/>
          <w:iCs/>
        </w:rPr>
        <w:t>Wpływ transformacji cyfrowej i nowych technologii na życie rodzinne i polityki publiczne.</w:t>
      </w:r>
    </w:p>
    <w:p w14:paraId="071EE097" w14:textId="4A1BAFF5" w:rsidR="00D36B62" w:rsidRDefault="00B33196" w:rsidP="000B4012">
      <w:pPr>
        <w:numPr>
          <w:ilvl w:val="0"/>
          <w:numId w:val="11"/>
        </w:numPr>
        <w:spacing w:line="259" w:lineRule="auto"/>
        <w:ind w:left="714" w:hanging="357"/>
        <w:rPr>
          <w:rFonts w:eastAsia="Aptos" w:cstheme="minorHAnsi"/>
          <w:i/>
          <w:iCs/>
        </w:rPr>
      </w:pPr>
      <w:r w:rsidRPr="004263BA">
        <w:rPr>
          <w:rFonts w:eastAsia="Aptos" w:cstheme="minorHAnsi"/>
          <w:i/>
          <w:iCs/>
        </w:rPr>
        <w:lastRenderedPageBreak/>
        <w:t xml:space="preserve">System wsparcia rodzin, w tym piecza zastępcza, adopcja, innowacyjne modele usług </w:t>
      </w:r>
      <w:r w:rsidRPr="004263BA">
        <w:rPr>
          <w:rFonts w:eastAsia="Aptos" w:cstheme="minorHAnsi"/>
          <w:i/>
          <w:iCs/>
        </w:rPr>
        <w:br/>
        <w:t xml:space="preserve">i </w:t>
      </w:r>
      <w:proofErr w:type="spellStart"/>
      <w:r w:rsidRPr="004263BA">
        <w:rPr>
          <w:rFonts w:eastAsia="Aptos" w:cstheme="minorHAnsi"/>
          <w:i/>
          <w:iCs/>
        </w:rPr>
        <w:t>deinstytucjonalizacja</w:t>
      </w:r>
      <w:proofErr w:type="spellEnd"/>
      <w:r w:rsidRPr="004263BA">
        <w:rPr>
          <w:rFonts w:eastAsia="Aptos" w:cstheme="minorHAnsi"/>
          <w:i/>
          <w:iCs/>
        </w:rPr>
        <w:t>.</w:t>
      </w:r>
    </w:p>
    <w:p w14:paraId="3FB8872F" w14:textId="1B9B3979" w:rsidR="004663A4" w:rsidRDefault="004663A4" w:rsidP="000B4012">
      <w:pPr>
        <w:numPr>
          <w:ilvl w:val="0"/>
          <w:numId w:val="11"/>
        </w:numPr>
        <w:spacing w:line="259" w:lineRule="auto"/>
        <w:ind w:left="714" w:hanging="357"/>
        <w:rPr>
          <w:rFonts w:eastAsia="Aptos" w:cstheme="minorHAnsi"/>
          <w:i/>
          <w:iCs/>
        </w:rPr>
      </w:pPr>
      <w:r w:rsidRPr="004663A4">
        <w:rPr>
          <w:rFonts w:eastAsia="Aptos" w:cstheme="minorHAnsi"/>
          <w:i/>
          <w:iCs/>
        </w:rPr>
        <w:t>Pozostałe</w:t>
      </w:r>
    </w:p>
    <w:p w14:paraId="0653201B" w14:textId="77777777" w:rsidR="000B4012" w:rsidRDefault="000B4012" w:rsidP="000B4012">
      <w:pPr>
        <w:spacing w:line="259" w:lineRule="auto"/>
        <w:ind w:left="714"/>
        <w:rPr>
          <w:rFonts w:eastAsia="Aptos" w:cstheme="minorHAnsi"/>
          <w:i/>
          <w:iCs/>
        </w:rPr>
      </w:pPr>
    </w:p>
    <w:p w14:paraId="20D037B0" w14:textId="77777777" w:rsidR="000B4012" w:rsidRPr="000B4012" w:rsidRDefault="000B4012" w:rsidP="000B4012">
      <w:pPr>
        <w:spacing w:line="259" w:lineRule="auto"/>
        <w:ind w:left="714"/>
        <w:rPr>
          <w:rFonts w:eastAsia="Aptos" w:cstheme="minorHAnsi"/>
          <w:i/>
          <w:iCs/>
        </w:rPr>
      </w:pPr>
    </w:p>
    <w:p w14:paraId="05611C37" w14:textId="2B8ABDB8" w:rsidR="00E72D30" w:rsidRDefault="00B33196" w:rsidP="00D122D4">
      <w:pPr>
        <w:spacing w:after="160" w:line="259" w:lineRule="auto"/>
        <w:jc w:val="both"/>
        <w:rPr>
          <w:rFonts w:eastAsia="Aptos" w:cstheme="minorHAnsi"/>
        </w:rPr>
      </w:pPr>
      <w:r w:rsidRPr="00FA1371">
        <w:rPr>
          <w:rFonts w:eastAsia="Aptos" w:cstheme="minorHAnsi"/>
        </w:rPr>
        <w:t xml:space="preserve">Organizatorzy </w:t>
      </w:r>
      <w:r w:rsidR="004263BA" w:rsidRPr="004263BA">
        <w:rPr>
          <w:rFonts w:eastAsia="Aptos" w:cstheme="minorHAnsi"/>
        </w:rPr>
        <w:t xml:space="preserve">X Ogólnopolskiej Konferencji Naukowej pt. </w:t>
      </w:r>
      <w:r w:rsidR="004263BA" w:rsidRPr="004263BA">
        <w:rPr>
          <w:rFonts w:eastAsia="Aptos" w:cstheme="minorHAnsi"/>
          <w:i/>
          <w:iCs/>
        </w:rPr>
        <w:t>Przemiany rodziny i jej miejsce w systemie polityki po 20 latach członkostwa w Unii Europejskiej</w:t>
      </w:r>
      <w:r w:rsidR="004263BA">
        <w:rPr>
          <w:rFonts w:eastAsia="Aptos" w:cstheme="minorHAnsi"/>
          <w:i/>
          <w:iCs/>
        </w:rPr>
        <w:t xml:space="preserve"> </w:t>
      </w:r>
      <w:r w:rsidRPr="00FA1371">
        <w:rPr>
          <w:rFonts w:eastAsia="Aptos" w:cstheme="minorHAnsi"/>
        </w:rPr>
        <w:t xml:space="preserve">zapraszają do zgłaszania wystąpień opartych na badaniach empirycznych </w:t>
      </w:r>
      <w:r w:rsidR="004263BA">
        <w:rPr>
          <w:rFonts w:eastAsia="Aptos" w:cstheme="minorHAnsi"/>
        </w:rPr>
        <w:t xml:space="preserve"> </w:t>
      </w:r>
      <w:r w:rsidRPr="00FA1371">
        <w:rPr>
          <w:rFonts w:eastAsia="Aptos" w:cstheme="minorHAnsi"/>
        </w:rPr>
        <w:t>i analizach teoretycznych oraz do aktywnego udziału w dyskusjach.</w:t>
      </w:r>
    </w:p>
    <w:p w14:paraId="604D1833" w14:textId="77777777" w:rsidR="00E72D30" w:rsidRPr="00F65E82" w:rsidRDefault="00E72D30" w:rsidP="00E72D30">
      <w:pPr>
        <w:rPr>
          <w:b/>
          <w:bCs/>
        </w:rPr>
      </w:pPr>
      <w:r>
        <w:rPr>
          <w:b/>
          <w:bCs/>
        </w:rPr>
        <w:t>Zgłoszenia udziału:</w:t>
      </w:r>
    </w:p>
    <w:p w14:paraId="08A63432" w14:textId="77777777" w:rsidR="00E72D30" w:rsidRDefault="00E72D30" w:rsidP="00E72D30">
      <w:pPr>
        <w:rPr>
          <w:b/>
          <w:bCs/>
        </w:rPr>
      </w:pPr>
    </w:p>
    <w:p w14:paraId="6B2D2992" w14:textId="3376260D" w:rsidR="00E72D30" w:rsidRDefault="00E72D30" w:rsidP="00E72D30">
      <w:pPr>
        <w:rPr>
          <w:b/>
          <w:bCs/>
        </w:rPr>
      </w:pPr>
      <w:r w:rsidRPr="00DB3159">
        <w:rPr>
          <w:b/>
          <w:bCs/>
        </w:rPr>
        <w:t>Zgłoszenia do udziału w</w:t>
      </w:r>
      <w:r>
        <w:rPr>
          <w:b/>
          <w:bCs/>
        </w:rPr>
        <w:t xml:space="preserve"> konferencji i kon</w:t>
      </w:r>
      <w:r w:rsidR="00996417">
        <w:rPr>
          <w:b/>
          <w:bCs/>
        </w:rPr>
        <w:t>gresie</w:t>
      </w:r>
      <w:r w:rsidRPr="00DB3159">
        <w:rPr>
          <w:b/>
          <w:bCs/>
        </w:rPr>
        <w:t xml:space="preserve">, w tym propozycje referatów </w:t>
      </w:r>
      <w:r>
        <w:rPr>
          <w:b/>
          <w:bCs/>
        </w:rPr>
        <w:t xml:space="preserve">i sesji </w:t>
      </w:r>
      <w:r w:rsidRPr="00DB3159">
        <w:rPr>
          <w:b/>
          <w:bCs/>
        </w:rPr>
        <w:t xml:space="preserve">proszę kierować do dnia 20 października 2025 r. </w:t>
      </w:r>
      <w:r>
        <w:rPr>
          <w:b/>
          <w:bCs/>
        </w:rPr>
        <w:t xml:space="preserve">przez formularz zgłoszeniowy: </w:t>
      </w:r>
      <w:hyperlink r:id="rId8" w:history="1">
        <w:r w:rsidRPr="00382151">
          <w:rPr>
            <w:rStyle w:val="Hipercze"/>
            <w:b/>
            <w:bCs/>
          </w:rPr>
          <w:t>https://forms.office.com/e/rQWC2vERsp</w:t>
        </w:r>
      </w:hyperlink>
      <w:r>
        <w:rPr>
          <w:b/>
          <w:bCs/>
        </w:rPr>
        <w:t xml:space="preserve"> </w:t>
      </w:r>
      <w:r w:rsidRPr="00DB3159">
        <w:rPr>
          <w:b/>
          <w:bCs/>
        </w:rPr>
        <w:t xml:space="preserve"> </w:t>
      </w:r>
    </w:p>
    <w:p w14:paraId="3EA0A3DA" w14:textId="77777777" w:rsidR="00E72D30" w:rsidRDefault="00E72D30" w:rsidP="00E72D30">
      <w:pPr>
        <w:rPr>
          <w:b/>
          <w:bCs/>
        </w:rPr>
      </w:pPr>
    </w:p>
    <w:p w14:paraId="33BAA58F" w14:textId="77777777" w:rsidR="00E72D30" w:rsidRPr="009200FB" w:rsidRDefault="00E72D30" w:rsidP="00E72D30">
      <w:pPr>
        <w:rPr>
          <w:b/>
          <w:bCs/>
        </w:rPr>
      </w:pPr>
      <w:r w:rsidRPr="00D61B79">
        <w:rPr>
          <w:b/>
          <w:bCs/>
        </w:rPr>
        <w:t>Rada Naukowa:</w:t>
      </w:r>
      <w:r w:rsidRPr="009200FB">
        <w:rPr>
          <w:b/>
          <w:bCs/>
        </w:rPr>
        <w:br/>
      </w:r>
    </w:p>
    <w:p w14:paraId="1A6E1DBE" w14:textId="44F15B0D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prof. dr hab. Mirosław Grewiński, PTPS, UK – przewodniczący </w:t>
      </w:r>
      <w:r w:rsidR="005947D7">
        <w:t>PTPS, Rektor Uczelni Korczaka</w:t>
      </w:r>
      <w:r w:rsidRPr="009200FB">
        <w:t xml:space="preserve"> </w:t>
      </w:r>
    </w:p>
    <w:p w14:paraId="0D77BDBF" w14:textId="7A3ECAA0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prof. dr hab. Julian Auleytner, PTPS, UK – przewodniczący honorowy </w:t>
      </w:r>
    </w:p>
    <w:p w14:paraId="45B6F2F2" w14:textId="55F05236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prof. dr hab. Gertruda </w:t>
      </w:r>
      <w:proofErr w:type="spellStart"/>
      <w:r w:rsidRPr="009200FB">
        <w:t>Uścińska</w:t>
      </w:r>
      <w:proofErr w:type="spellEnd"/>
      <w:r w:rsidRPr="009200FB">
        <w:t xml:space="preserve">, </w:t>
      </w:r>
      <w:proofErr w:type="spellStart"/>
      <w:r w:rsidRPr="009200FB">
        <w:t>KNoPiPS</w:t>
      </w:r>
      <w:proofErr w:type="spellEnd"/>
      <w:r w:rsidRPr="009200FB">
        <w:t xml:space="preserve"> PAN, UW – przewodnicząca honorowa </w:t>
      </w:r>
    </w:p>
    <w:p w14:paraId="16930E5A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hab. Joanna Szczepaniak-Sienniak, prof. UE we Wrocławiu – przewodnicząca „X Ogólnopolskiej Konferencji Naukowej pt. Przemiany rodziny i jej miejsce w systemie polityki po 20 latach członkostwa w UE”, UEW, PTPS, KND PAN.</w:t>
      </w:r>
    </w:p>
    <w:p w14:paraId="229A3D68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prof. dr hab. Włodzimierz Anioł, UW</w:t>
      </w:r>
    </w:p>
    <w:p w14:paraId="123286CA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prof. dr hab. Grażyna </w:t>
      </w:r>
      <w:proofErr w:type="spellStart"/>
      <w:r w:rsidRPr="009200FB">
        <w:t>Firlit-Fesnak</w:t>
      </w:r>
      <w:proofErr w:type="spellEnd"/>
      <w:r w:rsidRPr="009200FB">
        <w:t>, UW</w:t>
      </w:r>
    </w:p>
    <w:p w14:paraId="3769BC37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prof. dr hab. Barbara </w:t>
      </w:r>
      <w:proofErr w:type="spellStart"/>
      <w:r w:rsidRPr="009200FB">
        <w:t>Szatur</w:t>
      </w:r>
      <w:proofErr w:type="spellEnd"/>
      <w:r w:rsidRPr="009200FB">
        <w:t>-Jaworska, UW</w:t>
      </w:r>
      <w:r>
        <w:t xml:space="preserve">, </w:t>
      </w:r>
      <w:proofErr w:type="spellStart"/>
      <w:r w:rsidRPr="009200FB">
        <w:t>KNoPiPS</w:t>
      </w:r>
      <w:proofErr w:type="spellEnd"/>
      <w:r w:rsidRPr="009200FB">
        <w:t xml:space="preserve"> PAN</w:t>
      </w:r>
    </w:p>
    <w:p w14:paraId="6E6652BC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Prof. dr hab. Paweł Grata, </w:t>
      </w:r>
      <w:proofErr w:type="spellStart"/>
      <w:r w:rsidRPr="009200FB">
        <w:t>URz</w:t>
      </w:r>
      <w:proofErr w:type="spellEnd"/>
    </w:p>
    <w:p w14:paraId="6680DE72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prof. dr hab. Piotr Błędowski, SGH</w:t>
      </w:r>
    </w:p>
    <w:p w14:paraId="78E2A7D5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prof. dr hab. Stanisława Golinowska, </w:t>
      </w:r>
      <w:proofErr w:type="spellStart"/>
      <w:r w:rsidRPr="009200FB">
        <w:t>IPiSS</w:t>
      </w:r>
      <w:proofErr w:type="spellEnd"/>
    </w:p>
    <w:p w14:paraId="2A4D9037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Prof. dr hab. Krzysztof Piątek, PTPS</w:t>
      </w:r>
    </w:p>
    <w:p w14:paraId="7CA24EF1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Prof. dr hab. Ewa Leś, UW</w:t>
      </w:r>
    </w:p>
    <w:p w14:paraId="79BB5FE5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prof. dr hab. Tadeusz </w:t>
      </w:r>
      <w:proofErr w:type="spellStart"/>
      <w:r w:rsidRPr="009200FB">
        <w:t>Szumlicz</w:t>
      </w:r>
      <w:proofErr w:type="spellEnd"/>
      <w:r w:rsidRPr="009200FB">
        <w:t>, PTPS</w:t>
      </w:r>
    </w:p>
    <w:p w14:paraId="245AC735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prof. dr hab. Jacek Męcina, UW</w:t>
      </w:r>
    </w:p>
    <w:p w14:paraId="49990F33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prof. dr hab. S. Dziekoński, UKSW</w:t>
      </w:r>
    </w:p>
    <w:p w14:paraId="0FE8F44B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prof. dr hab. Aldona </w:t>
      </w:r>
      <w:proofErr w:type="spellStart"/>
      <w:r w:rsidRPr="009200FB">
        <w:t>Frączkiewicz</w:t>
      </w:r>
      <w:proofErr w:type="spellEnd"/>
      <w:r w:rsidRPr="009200FB">
        <w:t>-Wronka, UE w Katowicach</w:t>
      </w:r>
    </w:p>
    <w:p w14:paraId="05C8976B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prof. dr hab. Elżbieta </w:t>
      </w:r>
      <w:proofErr w:type="spellStart"/>
      <w:r w:rsidRPr="009200FB">
        <w:t>Gołata</w:t>
      </w:r>
      <w:proofErr w:type="spellEnd"/>
      <w:r w:rsidRPr="009200FB">
        <w:t>, Komitet Nauk Demograficznych PAN</w:t>
      </w:r>
    </w:p>
    <w:p w14:paraId="7B659A57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dr hab. prof. </w:t>
      </w:r>
      <w:proofErr w:type="spellStart"/>
      <w:r w:rsidRPr="009200FB">
        <w:t>UWr</w:t>
      </w:r>
      <w:proofErr w:type="spellEnd"/>
      <w:r w:rsidRPr="009200FB">
        <w:t xml:space="preserve"> Katarzyna Zamorska, PTPS, Uniwersytet Wrocławski;</w:t>
      </w:r>
    </w:p>
    <w:p w14:paraId="03DEFDD6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hab. Emilia Jaroszewska, prof. UW</w:t>
      </w:r>
    </w:p>
    <w:p w14:paraId="1CBCA288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dr hab. Agnieszka </w:t>
      </w:r>
      <w:proofErr w:type="spellStart"/>
      <w:r w:rsidRPr="009200FB">
        <w:t>Sowa-Kofta</w:t>
      </w:r>
      <w:proofErr w:type="spellEnd"/>
      <w:r w:rsidRPr="009200FB">
        <w:t>, IPISS</w:t>
      </w:r>
    </w:p>
    <w:p w14:paraId="0BB40032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dr hab. Ryszard </w:t>
      </w:r>
      <w:proofErr w:type="spellStart"/>
      <w:r w:rsidRPr="009200FB">
        <w:t>Szarfenberg</w:t>
      </w:r>
      <w:proofErr w:type="spellEnd"/>
      <w:r w:rsidRPr="009200FB">
        <w:t>, prof. UW</w:t>
      </w:r>
    </w:p>
    <w:p w14:paraId="137827E7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hab. Cezary Żołędowski, prof. UW</w:t>
      </w:r>
    </w:p>
    <w:p w14:paraId="039F8311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lastRenderedPageBreak/>
        <w:t>dr hab. Arkadiusz Karwacki, prof. UMK</w:t>
      </w:r>
    </w:p>
    <w:p w14:paraId="1973D4DB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hab. Jerzy Krzyszkowski, prof. UJD</w:t>
      </w:r>
    </w:p>
    <w:p w14:paraId="0BB99972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hab. Paweł Kubicki, prof. SGH</w:t>
      </w:r>
    </w:p>
    <w:p w14:paraId="6A40739E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dr hab. </w:t>
      </w:r>
      <w:proofErr w:type="spellStart"/>
      <w:r w:rsidRPr="009200FB">
        <w:t>Viloetta</w:t>
      </w:r>
      <w:proofErr w:type="spellEnd"/>
      <w:r w:rsidRPr="009200FB">
        <w:t xml:space="preserve"> </w:t>
      </w:r>
      <w:proofErr w:type="spellStart"/>
      <w:r w:rsidRPr="009200FB">
        <w:t>Korporowicz</w:t>
      </w:r>
      <w:proofErr w:type="spellEnd"/>
      <w:r w:rsidRPr="009200FB">
        <w:t>, prof. SGH</w:t>
      </w:r>
    </w:p>
    <w:p w14:paraId="45A05FFF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hab. Barbara Więckowska, prof. SGH</w:t>
      </w:r>
    </w:p>
    <w:p w14:paraId="348F8D2F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dr hab. Wiesław </w:t>
      </w:r>
      <w:proofErr w:type="spellStart"/>
      <w:r w:rsidRPr="009200FB">
        <w:t>Koczur</w:t>
      </w:r>
      <w:proofErr w:type="spellEnd"/>
      <w:r w:rsidRPr="009200FB">
        <w:t>, prof. UE w Katowicach</w:t>
      </w:r>
    </w:p>
    <w:p w14:paraId="02280BDC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dr hab. Łukasz </w:t>
      </w:r>
      <w:proofErr w:type="spellStart"/>
      <w:r w:rsidRPr="009200FB">
        <w:t>Łotocki</w:t>
      </w:r>
      <w:proofErr w:type="spellEnd"/>
      <w:r w:rsidRPr="009200FB">
        <w:t>, prof. UW</w:t>
      </w:r>
    </w:p>
    <w:p w14:paraId="555BAAD9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hab. Anna Kurowska, prof. UW</w:t>
      </w:r>
    </w:p>
    <w:p w14:paraId="38B61BF4" w14:textId="77777777" w:rsidR="00E72D30" w:rsidRPr="009200FB" w:rsidRDefault="00E72D30" w:rsidP="00E72D30">
      <w:pPr>
        <w:numPr>
          <w:ilvl w:val="0"/>
          <w:numId w:val="12"/>
        </w:numPr>
        <w:rPr>
          <w:lang w:val="en-US"/>
        </w:rPr>
      </w:pPr>
      <w:r w:rsidRPr="009200FB">
        <w:rPr>
          <w:lang w:val="en-US"/>
        </w:rPr>
        <w:t>dr hab. Maria Theiss, prof. UW</w:t>
      </w:r>
    </w:p>
    <w:p w14:paraId="3D5B374F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hab. prof. UEW Olga Kowalczyk, PTPS, Uniwersytet Ekonomiczny we Wrocławiu;</w:t>
      </w:r>
    </w:p>
    <w:p w14:paraId="6F65991A" w14:textId="77777777" w:rsidR="00E72D30" w:rsidRPr="009200FB" w:rsidRDefault="00E72D30" w:rsidP="00E72D30">
      <w:pPr>
        <w:numPr>
          <w:ilvl w:val="0"/>
          <w:numId w:val="12"/>
        </w:numPr>
        <w:rPr>
          <w:lang w:val="en-US"/>
        </w:rPr>
      </w:pPr>
      <w:r w:rsidRPr="009200FB">
        <w:rPr>
          <w:lang w:val="en-US"/>
        </w:rPr>
        <w:t>dr hab. Norbert G. Pikuła, prof. UKEN, UK.</w:t>
      </w:r>
    </w:p>
    <w:p w14:paraId="27AF7E9F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hab. prof. UKEN Marek Klimek, UKEN.</w:t>
      </w:r>
    </w:p>
    <w:p w14:paraId="12995D20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dr hab. prof. </w:t>
      </w:r>
      <w:proofErr w:type="spellStart"/>
      <w:r w:rsidRPr="009200FB">
        <w:t>UWr</w:t>
      </w:r>
      <w:proofErr w:type="spellEnd"/>
      <w:r w:rsidRPr="009200FB">
        <w:t xml:space="preserve"> Dorota Moroń, PTPS, Uniwersytet Wrocławski;</w:t>
      </w:r>
    </w:p>
    <w:p w14:paraId="2096536B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hab.  Krzysztof Chaczko, UKEN</w:t>
      </w:r>
    </w:p>
    <w:p w14:paraId="420AEB97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dr hab. Krzysztof </w:t>
      </w:r>
      <w:proofErr w:type="spellStart"/>
      <w:r w:rsidRPr="009200FB">
        <w:t>Hajder</w:t>
      </w:r>
      <w:proofErr w:type="spellEnd"/>
      <w:r>
        <w:t xml:space="preserve">, </w:t>
      </w:r>
      <w:r w:rsidRPr="009200FB">
        <w:t>prof. UAM.</w:t>
      </w:r>
    </w:p>
    <w:p w14:paraId="37FCD0C7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dr hab. Teresa </w:t>
      </w:r>
      <w:proofErr w:type="spellStart"/>
      <w:r w:rsidRPr="009200FB">
        <w:t>Zbyrad</w:t>
      </w:r>
      <w:proofErr w:type="spellEnd"/>
      <w:r w:rsidRPr="009200FB">
        <w:t>, prof. UMCS.</w:t>
      </w:r>
    </w:p>
    <w:p w14:paraId="78E242B9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hab. Józef Młyński, prof. UKEN</w:t>
      </w:r>
    </w:p>
    <w:p w14:paraId="1B26AAA5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Joanna Lizut, UK</w:t>
      </w:r>
    </w:p>
    <w:p w14:paraId="356D4419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Dorota Głogosz, ZUS</w:t>
      </w:r>
    </w:p>
    <w:p w14:paraId="3BDA49D9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dr Beata </w:t>
      </w:r>
      <w:proofErr w:type="spellStart"/>
      <w:r w:rsidRPr="009200FB">
        <w:t>Samoraj-Charitonow</w:t>
      </w:r>
      <w:proofErr w:type="spellEnd"/>
      <w:r w:rsidRPr="009200FB">
        <w:t>, UW</w:t>
      </w:r>
    </w:p>
    <w:p w14:paraId="404FF0B5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dr Maria </w:t>
      </w:r>
      <w:proofErr w:type="spellStart"/>
      <w:r w:rsidRPr="009200FB">
        <w:t>Gagacka</w:t>
      </w:r>
      <w:proofErr w:type="spellEnd"/>
      <w:r w:rsidRPr="009200FB">
        <w:t>, UR</w:t>
      </w:r>
    </w:p>
    <w:p w14:paraId="55D238A7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Ewelina Zdebska, UKEN</w:t>
      </w:r>
    </w:p>
    <w:p w14:paraId="7CD443E5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Elżbieta Bojanowska, UKSW</w:t>
      </w:r>
    </w:p>
    <w:p w14:paraId="763D913D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Dariusz Zalewski, IPISS</w:t>
      </w:r>
    </w:p>
    <w:p w14:paraId="32F9C47A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Marek Kawa, UK</w:t>
      </w:r>
    </w:p>
    <w:p w14:paraId="32F344C7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Łukasz Jurek, PTPS, Uniwersytet Ekonomiczny we Wrocławiu;</w:t>
      </w:r>
    </w:p>
    <w:p w14:paraId="39A25292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Paweł Wiśniewski, UK</w:t>
      </w:r>
    </w:p>
    <w:p w14:paraId="2346816F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Adam Nyckowski, UK</w:t>
      </w:r>
    </w:p>
    <w:p w14:paraId="62E0435B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Agata Jastrzębowska, UK</w:t>
      </w:r>
    </w:p>
    <w:p w14:paraId="5084F790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Konrad Ciesiołkiewicz, UK</w:t>
      </w:r>
    </w:p>
    <w:p w14:paraId="181A32AC" w14:textId="77777777" w:rsidR="00E72D30" w:rsidRDefault="00E72D30" w:rsidP="00E72D30">
      <w:pPr>
        <w:rPr>
          <w:b/>
          <w:bCs/>
        </w:rPr>
      </w:pPr>
    </w:p>
    <w:p w14:paraId="40169E6A" w14:textId="77777777" w:rsidR="00E72D30" w:rsidRPr="00D61B79" w:rsidRDefault="00E72D30" w:rsidP="00E72D30">
      <w:pPr>
        <w:rPr>
          <w:b/>
          <w:bCs/>
        </w:rPr>
      </w:pPr>
      <w:r w:rsidRPr="00D61B79">
        <w:rPr>
          <w:b/>
          <w:bCs/>
        </w:rPr>
        <w:t>Komitet Organizacyjny:</w:t>
      </w:r>
    </w:p>
    <w:p w14:paraId="3EC82F9C" w14:textId="77777777" w:rsidR="00E72D30" w:rsidRPr="009200FB" w:rsidRDefault="00E72D30" w:rsidP="00E72D30"/>
    <w:p w14:paraId="20D74B1E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dr Barbara Schabowska, UK</w:t>
      </w:r>
    </w:p>
    <w:p w14:paraId="7E697066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 xml:space="preserve">mgr Dorota Zalewska, UK </w:t>
      </w:r>
    </w:p>
    <w:p w14:paraId="2E09E33B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mgr Paweł Rabiej, UK</w:t>
      </w:r>
    </w:p>
    <w:p w14:paraId="4C5F10BF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mgr Krzysztof Świdrak, UK</w:t>
      </w:r>
    </w:p>
    <w:p w14:paraId="76123FB5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mgr Joanna Szczepaniak, UK</w:t>
      </w:r>
    </w:p>
    <w:p w14:paraId="3522F82B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mgr Ewelina Pietrzak, UK</w:t>
      </w:r>
    </w:p>
    <w:p w14:paraId="19975560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mgr Dorota Wójcicka-Zapotoczny, UK</w:t>
      </w:r>
    </w:p>
    <w:p w14:paraId="5DB30FDA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mgr Jacek Nowak, UK</w:t>
      </w:r>
    </w:p>
    <w:p w14:paraId="3973FF14" w14:textId="77777777" w:rsidR="00E72D30" w:rsidRPr="009200FB" w:rsidRDefault="00E72D30" w:rsidP="00E72D30">
      <w:pPr>
        <w:numPr>
          <w:ilvl w:val="0"/>
          <w:numId w:val="12"/>
        </w:numPr>
      </w:pPr>
      <w:r w:rsidRPr="009200FB">
        <w:t>mgr Karolina Wyrwicz, UK</w:t>
      </w:r>
    </w:p>
    <w:p w14:paraId="320D76C9" w14:textId="77777777" w:rsidR="00E72D30" w:rsidRPr="00D122D4" w:rsidRDefault="00E72D30" w:rsidP="00E72D30">
      <w:pPr>
        <w:numPr>
          <w:ilvl w:val="0"/>
          <w:numId w:val="12"/>
        </w:numPr>
      </w:pPr>
      <w:r w:rsidRPr="009200FB">
        <w:lastRenderedPageBreak/>
        <w:t>mgr Alicja Górka, UK</w:t>
      </w:r>
    </w:p>
    <w:p w14:paraId="71DBDDC2" w14:textId="12725F6F" w:rsidR="00E72D30" w:rsidRDefault="00E72D30" w:rsidP="00996417">
      <w:pPr>
        <w:rPr>
          <w:i/>
          <w:iCs/>
        </w:rPr>
      </w:pPr>
    </w:p>
    <w:p w14:paraId="1AD7401C" w14:textId="77777777" w:rsidR="00E72D30" w:rsidRDefault="00E72D30" w:rsidP="00E72D30">
      <w:pPr>
        <w:rPr>
          <w:b/>
          <w:bCs/>
        </w:rPr>
      </w:pPr>
    </w:p>
    <w:p w14:paraId="4EC3238D" w14:textId="77777777" w:rsidR="00E72D30" w:rsidRDefault="00E72D30" w:rsidP="00E72D30">
      <w:pPr>
        <w:rPr>
          <w:b/>
          <w:bCs/>
        </w:rPr>
      </w:pPr>
      <w:r w:rsidRPr="008F10A1">
        <w:rPr>
          <w:b/>
          <w:bCs/>
        </w:rPr>
        <w:t>Koszty uczestnictwa</w:t>
      </w:r>
      <w:r>
        <w:rPr>
          <w:b/>
          <w:bCs/>
        </w:rPr>
        <w:t>:</w:t>
      </w:r>
    </w:p>
    <w:p w14:paraId="2F37A699" w14:textId="77777777" w:rsidR="00E72D30" w:rsidRDefault="00E72D30" w:rsidP="00E72D30">
      <w:pPr>
        <w:rPr>
          <w:b/>
          <w:bCs/>
        </w:rPr>
      </w:pPr>
    </w:p>
    <w:p w14:paraId="04FF1546" w14:textId="77777777" w:rsidR="00E72D30" w:rsidRDefault="00E72D30" w:rsidP="00E72D30">
      <w:pPr>
        <w:pStyle w:val="Akapitzlist"/>
        <w:numPr>
          <w:ilvl w:val="0"/>
          <w:numId w:val="9"/>
        </w:numPr>
      </w:pPr>
      <w:r>
        <w:t>Udział w Kongresie bez noclegu i bez uroczystej kolacji – 250 zł</w:t>
      </w:r>
    </w:p>
    <w:p w14:paraId="48DFE22A" w14:textId="77777777" w:rsidR="00E72D30" w:rsidRDefault="00E72D30" w:rsidP="00E72D30">
      <w:pPr>
        <w:pStyle w:val="Akapitzlist"/>
        <w:numPr>
          <w:ilvl w:val="0"/>
          <w:numId w:val="9"/>
        </w:numPr>
      </w:pPr>
      <w:r w:rsidRPr="00DA64BB">
        <w:t xml:space="preserve">Udział w </w:t>
      </w:r>
      <w:r>
        <w:t>Kongresie</w:t>
      </w:r>
      <w:r w:rsidRPr="00DA64BB">
        <w:t xml:space="preserve"> bez noclegu z uroczystą kolacją </w:t>
      </w:r>
      <w:r>
        <w:t>pierwszego dnia–</w:t>
      </w:r>
      <w:r w:rsidRPr="00DA64BB">
        <w:t xml:space="preserve"> </w:t>
      </w:r>
      <w:r>
        <w:t>4</w:t>
      </w:r>
      <w:r w:rsidRPr="00DA64BB">
        <w:t>90</w:t>
      </w:r>
      <w:r>
        <w:t xml:space="preserve"> zł</w:t>
      </w:r>
    </w:p>
    <w:p w14:paraId="4FF446E4" w14:textId="77777777" w:rsidR="00E72D30" w:rsidRPr="008B27B5" w:rsidRDefault="00E72D30" w:rsidP="00E72D30">
      <w:pPr>
        <w:pStyle w:val="Akapitzlist"/>
        <w:numPr>
          <w:ilvl w:val="0"/>
          <w:numId w:val="9"/>
        </w:numPr>
      </w:pPr>
      <w:r w:rsidRPr="008B27B5">
        <w:t xml:space="preserve">Udział w </w:t>
      </w:r>
      <w:r>
        <w:t>Kongresie</w:t>
      </w:r>
      <w:r w:rsidRPr="008B27B5">
        <w:t xml:space="preserve"> z 1 noclegiem i uroczystą kolacją pierwszego dnia lub kolacją integracyjną drugiego dnia – 690 zł</w:t>
      </w:r>
    </w:p>
    <w:p w14:paraId="6950664D" w14:textId="77777777" w:rsidR="00E72D30" w:rsidRPr="006D3A65" w:rsidRDefault="00E72D30" w:rsidP="00E72D3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8F10A1">
        <w:rPr>
          <w:rFonts w:ascii="Calibri" w:hAnsi="Calibri" w:cs="Calibri"/>
        </w:rPr>
        <w:t xml:space="preserve">Udział w </w:t>
      </w:r>
      <w:r>
        <w:rPr>
          <w:rFonts w:ascii="Calibri" w:hAnsi="Calibri" w:cs="Calibri"/>
        </w:rPr>
        <w:t xml:space="preserve">Kongresie </w:t>
      </w:r>
      <w:r w:rsidRPr="008F10A1">
        <w:rPr>
          <w:rFonts w:ascii="Calibri" w:hAnsi="Calibri" w:cs="Calibri"/>
        </w:rPr>
        <w:t xml:space="preserve">z </w:t>
      </w:r>
      <w:r>
        <w:rPr>
          <w:rFonts w:ascii="Calibri" w:hAnsi="Calibri" w:cs="Calibri"/>
        </w:rPr>
        <w:t xml:space="preserve">2 </w:t>
      </w:r>
      <w:r w:rsidRPr="008F10A1">
        <w:rPr>
          <w:rFonts w:ascii="Calibri" w:hAnsi="Calibri" w:cs="Calibri"/>
        </w:rPr>
        <w:t>nocleg</w:t>
      </w:r>
      <w:r>
        <w:rPr>
          <w:rFonts w:ascii="Calibri" w:hAnsi="Calibri" w:cs="Calibri"/>
        </w:rPr>
        <w:t>ami</w:t>
      </w:r>
      <w:r w:rsidRPr="008F10A1">
        <w:rPr>
          <w:rFonts w:ascii="Calibri" w:hAnsi="Calibri" w:cs="Calibri"/>
        </w:rPr>
        <w:t>, uroczyst</w:t>
      </w:r>
      <w:r>
        <w:rPr>
          <w:rFonts w:ascii="Calibri" w:hAnsi="Calibri" w:cs="Calibri"/>
        </w:rPr>
        <w:t xml:space="preserve">ą kolacją i kolacją integracyjną </w:t>
      </w:r>
      <w:r>
        <w:t>–</w:t>
      </w:r>
      <w:r>
        <w:rPr>
          <w:rFonts w:ascii="Calibri" w:hAnsi="Calibri" w:cs="Calibri"/>
        </w:rPr>
        <w:t xml:space="preserve"> 99</w:t>
      </w:r>
      <w:r w:rsidRPr="008F10A1">
        <w:rPr>
          <w:rFonts w:ascii="Calibri" w:hAnsi="Calibri" w:cs="Calibri"/>
        </w:rPr>
        <w:t>0 zł</w:t>
      </w:r>
    </w:p>
    <w:p w14:paraId="4C719122" w14:textId="77777777" w:rsidR="00E72D30" w:rsidRPr="008F10A1" w:rsidRDefault="00E72D30" w:rsidP="00E72D3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8F10A1">
        <w:rPr>
          <w:rFonts w:ascii="Calibri" w:hAnsi="Calibri" w:cs="Calibri"/>
        </w:rPr>
        <w:t xml:space="preserve">Udział w </w:t>
      </w:r>
      <w:r>
        <w:rPr>
          <w:rFonts w:ascii="Calibri" w:hAnsi="Calibri" w:cs="Calibri"/>
        </w:rPr>
        <w:t xml:space="preserve">Kongresie z 2 noclegami, uroczystą kolacją i kolacją integracyjną </w:t>
      </w:r>
      <w:r>
        <w:t>–</w:t>
      </w:r>
      <w:r>
        <w:rPr>
          <w:rFonts w:ascii="Calibri" w:hAnsi="Calibri" w:cs="Calibri"/>
        </w:rPr>
        <w:t xml:space="preserve"> dla doktorantów –</w:t>
      </w:r>
      <w:r w:rsidRPr="008F10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590 zł. </w:t>
      </w:r>
    </w:p>
    <w:p w14:paraId="6659E96B" w14:textId="77777777" w:rsidR="00E72D30" w:rsidRDefault="00E72D30" w:rsidP="00E72D30">
      <w:pPr>
        <w:rPr>
          <w:b/>
          <w:bCs/>
        </w:rPr>
      </w:pPr>
    </w:p>
    <w:p w14:paraId="225C91C1" w14:textId="77777777" w:rsidR="00E72D30" w:rsidRPr="007E5AAD" w:rsidRDefault="00E72D30" w:rsidP="00E72D30">
      <w:pPr>
        <w:rPr>
          <w:b/>
          <w:bCs/>
        </w:rPr>
      </w:pPr>
      <w:r w:rsidRPr="004B7478">
        <w:rPr>
          <w:b/>
          <w:bCs/>
        </w:rPr>
        <w:t xml:space="preserve">Przelewy </w:t>
      </w:r>
      <w:r>
        <w:rPr>
          <w:b/>
          <w:bCs/>
        </w:rPr>
        <w:t xml:space="preserve">do 30.10.2025 r. </w:t>
      </w:r>
      <w:r w:rsidRPr="004B7478">
        <w:rPr>
          <w:b/>
          <w:bCs/>
        </w:rPr>
        <w:t>proszę kierować na konto:</w:t>
      </w:r>
    </w:p>
    <w:p w14:paraId="54505175" w14:textId="77777777" w:rsidR="00E72D30" w:rsidRPr="004B7478" w:rsidRDefault="00E72D30" w:rsidP="00E72D30">
      <w:r w:rsidRPr="004B7478">
        <w:t xml:space="preserve">Polskie Towarzystwo Polityki Społecznej </w:t>
      </w:r>
    </w:p>
    <w:p w14:paraId="2851E61F" w14:textId="77777777" w:rsidR="00E72D30" w:rsidRPr="004B7478" w:rsidRDefault="00E72D30" w:rsidP="00E72D30">
      <w:pPr>
        <w:rPr>
          <w:b/>
          <w:bCs/>
        </w:rPr>
      </w:pPr>
      <w:r w:rsidRPr="004B7478">
        <w:rPr>
          <w:b/>
          <w:bCs/>
        </w:rPr>
        <w:t xml:space="preserve">54 1020 1156 0000 7002 0061 1699              </w:t>
      </w:r>
    </w:p>
    <w:p w14:paraId="68F60D53" w14:textId="77777777" w:rsidR="00E72D30" w:rsidRDefault="00E72D30" w:rsidP="00E72D30">
      <w:r w:rsidRPr="004B7478">
        <w:t>z dopiskiem KONGRES PTPS 202</w:t>
      </w:r>
      <w:r>
        <w:t>5, imię i nazwisko uczestnika</w:t>
      </w:r>
    </w:p>
    <w:p w14:paraId="5C4864BA" w14:textId="77777777" w:rsidR="00E72D30" w:rsidRPr="00FA1371" w:rsidRDefault="00E72D30" w:rsidP="00D122D4">
      <w:pPr>
        <w:spacing w:after="160" w:line="259" w:lineRule="auto"/>
        <w:jc w:val="both"/>
        <w:rPr>
          <w:rFonts w:eastAsia="Aptos" w:cstheme="minorHAnsi"/>
        </w:rPr>
      </w:pPr>
    </w:p>
    <w:p w14:paraId="2CBEE98E" w14:textId="3A5BB97C" w:rsidR="00456271" w:rsidRPr="00FA1371" w:rsidRDefault="00456271" w:rsidP="004263BA">
      <w:pPr>
        <w:spacing w:line="259" w:lineRule="auto"/>
        <w:rPr>
          <w:rFonts w:eastAsia="Aptos" w:cstheme="minorHAnsi"/>
        </w:rPr>
      </w:pPr>
      <w:r w:rsidRPr="00FA1371">
        <w:rPr>
          <w:rFonts w:eastAsia="Aptos" w:cstheme="minorHAnsi"/>
        </w:rPr>
        <w:t xml:space="preserve">Z pozdrowieniami </w:t>
      </w:r>
    </w:p>
    <w:p w14:paraId="32A37BDE" w14:textId="09B4A81A" w:rsidR="00B33196" w:rsidRPr="00D122D4" w:rsidRDefault="00456271" w:rsidP="00D122D4">
      <w:pPr>
        <w:spacing w:line="259" w:lineRule="auto"/>
        <w:rPr>
          <w:rFonts w:eastAsia="Aptos" w:cstheme="minorHAnsi"/>
        </w:rPr>
      </w:pPr>
      <w:r w:rsidRPr="00FA1371">
        <w:rPr>
          <w:rFonts w:eastAsia="Aptos" w:cstheme="minorHAnsi"/>
        </w:rPr>
        <w:t>Dr hab., prof. UE</w:t>
      </w:r>
      <w:r w:rsidR="00D65E86" w:rsidRPr="00FA1371">
        <w:rPr>
          <w:rFonts w:eastAsia="Aptos" w:cstheme="minorHAnsi"/>
        </w:rPr>
        <w:t>W</w:t>
      </w:r>
      <w:r w:rsidRPr="00FA1371">
        <w:rPr>
          <w:rFonts w:eastAsia="Aptos" w:cstheme="minorHAnsi"/>
        </w:rPr>
        <w:t xml:space="preserve"> </w:t>
      </w:r>
      <w:r w:rsidR="00341280" w:rsidRPr="00FA1371">
        <w:rPr>
          <w:rFonts w:eastAsia="Aptos" w:cstheme="minorHAnsi"/>
        </w:rPr>
        <w:t xml:space="preserve">Joanna Szczepaniak-Sienniak </w:t>
      </w:r>
    </w:p>
    <w:sectPr w:rsidR="00B33196" w:rsidRPr="00D122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6DEA" w14:textId="77777777" w:rsidR="009B2993" w:rsidRDefault="009B2993" w:rsidP="00415E86">
      <w:r>
        <w:separator/>
      </w:r>
    </w:p>
  </w:endnote>
  <w:endnote w:type="continuationSeparator" w:id="0">
    <w:p w14:paraId="34503501" w14:textId="77777777" w:rsidR="009B2993" w:rsidRDefault="009B2993" w:rsidP="0041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A3E3" w14:textId="51D2D598" w:rsidR="00D00937" w:rsidRDefault="000B4012">
    <w:pPr>
      <w:pStyle w:val="Stopka"/>
      <w:rPr>
        <w:noProof/>
      </w:rPr>
    </w:pPr>
    <w:r>
      <w:rPr>
        <w:noProof/>
      </w:rPr>
      <w:drawing>
        <wp:inline distT="0" distB="0" distL="0" distR="0" wp14:anchorId="4AC91337" wp14:editId="1EF2F9E0">
          <wp:extent cx="1623724" cy="809625"/>
          <wp:effectExtent l="0" t="0" r="0" b="0"/>
          <wp:docPr id="519461552" name="Obraz 5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461552" name="Obraz 5" descr="Obraz zawierający tekst, Czcionka, logo, symbol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867" cy="83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163D">
      <w:rPr>
        <w:noProof/>
      </w:rPr>
      <w:t xml:space="preserve"> </w:t>
    </w:r>
    <w:r w:rsidR="005D47D2">
      <w:rPr>
        <w:noProof/>
      </w:rPr>
      <w:t xml:space="preserve">   </w:t>
    </w:r>
    <w:r w:rsidR="000231F6">
      <w:rPr>
        <w:noProof/>
      </w:rPr>
      <w:t xml:space="preserve">       </w:t>
    </w:r>
    <w:r w:rsidR="00EC79A7">
      <w:rPr>
        <w:noProof/>
      </w:rPr>
      <w:t xml:space="preserve">      </w:t>
    </w:r>
    <w:r w:rsidR="000231F6">
      <w:rPr>
        <w:noProof/>
      </w:rPr>
      <w:t xml:space="preserve">     </w:t>
    </w:r>
    <w:r w:rsidR="00346E65">
      <w:rPr>
        <w:noProof/>
      </w:rPr>
      <w:t xml:space="preserve"> </w:t>
    </w:r>
    <w:r w:rsidR="005D47D2">
      <w:rPr>
        <w:noProof/>
      </w:rPr>
      <w:t xml:space="preserve"> </w:t>
    </w:r>
    <w:r w:rsidR="000231F6">
      <w:rPr>
        <w:noProof/>
      </w:rPr>
      <w:t xml:space="preserve">      </w:t>
    </w:r>
    <w:r w:rsidR="00EC79A7">
      <w:rPr>
        <w:noProof/>
      </w:rPr>
      <w:t xml:space="preserve">  </w:t>
    </w:r>
    <w:r w:rsidR="000231F6">
      <w:rPr>
        <w:noProof/>
      </w:rPr>
      <w:t xml:space="preserve">            </w:t>
    </w:r>
    <w:r w:rsidR="00EC79A7">
      <w:rPr>
        <w:noProof/>
      </w:rPr>
      <w:t xml:space="preserve"> </w:t>
    </w:r>
    <w:r w:rsidR="000231F6">
      <w:rPr>
        <w:noProof/>
      </w:rPr>
      <w:t xml:space="preserve">   </w:t>
    </w:r>
    <w:r>
      <w:rPr>
        <w:noProof/>
      </w:rPr>
      <w:t xml:space="preserve">                    </w:t>
    </w:r>
    <w:r w:rsidR="000231F6">
      <w:rPr>
        <w:noProof/>
      </w:rPr>
      <w:t xml:space="preserve">  </w:t>
    </w:r>
    <w:r w:rsidR="00EC79A7">
      <w:rPr>
        <w:noProof/>
      </w:rPr>
      <w:t xml:space="preserve"> </w:t>
    </w:r>
    <w:r w:rsidR="000231F6">
      <w:rPr>
        <w:noProof/>
      </w:rPr>
      <w:t xml:space="preserve">  </w:t>
    </w:r>
    <w:r>
      <w:rPr>
        <w:noProof/>
      </w:rPr>
      <w:drawing>
        <wp:inline distT="0" distB="0" distL="0" distR="0" wp14:anchorId="02AE776B" wp14:editId="7A2806C7">
          <wp:extent cx="1597775" cy="581025"/>
          <wp:effectExtent l="0" t="0" r="2540" b="0"/>
          <wp:docPr id="45671222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712229" name="Obraz 4567122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631" cy="588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43AA" w14:textId="77777777" w:rsidR="009B2993" w:rsidRDefault="009B2993" w:rsidP="00415E86">
      <w:r>
        <w:separator/>
      </w:r>
    </w:p>
  </w:footnote>
  <w:footnote w:type="continuationSeparator" w:id="0">
    <w:p w14:paraId="3DCA40F0" w14:textId="77777777" w:rsidR="009B2993" w:rsidRDefault="009B2993" w:rsidP="00415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CD5F" w14:textId="75C18320" w:rsidR="00415E86" w:rsidRDefault="005D47D2">
    <w:pPr>
      <w:pStyle w:val="Nagwek"/>
    </w:pPr>
    <w:r>
      <w:rPr>
        <w:noProof/>
      </w:rPr>
      <w:drawing>
        <wp:inline distT="0" distB="0" distL="0" distR="0" wp14:anchorId="459B7012" wp14:editId="7B531E12">
          <wp:extent cx="1733880" cy="633578"/>
          <wp:effectExtent l="0" t="0" r="0" b="0"/>
          <wp:docPr id="389141340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141340" name="Obraz 2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091" cy="6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6E65">
      <w:rPr>
        <w:noProof/>
      </w:rPr>
      <w:t xml:space="preserve">  </w:t>
    </w:r>
    <w:r w:rsidR="000231F6">
      <w:rPr>
        <w:noProof/>
      </w:rPr>
      <w:t xml:space="preserve">                                                     </w:t>
    </w:r>
    <w:r w:rsidR="00346E65">
      <w:rPr>
        <w:noProof/>
      </w:rPr>
      <w:t xml:space="preserve">  </w:t>
    </w:r>
    <w:r w:rsidR="000231F6">
      <w:rPr>
        <w:noProof/>
      </w:rPr>
      <w:drawing>
        <wp:inline distT="0" distB="0" distL="0" distR="0" wp14:anchorId="24EE63F3" wp14:editId="687D2922">
          <wp:extent cx="2055316" cy="751034"/>
          <wp:effectExtent l="0" t="0" r="2540" b="0"/>
          <wp:docPr id="830011247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11247" name="Obraz 1" descr="Obraz zawierający tekst, Czcionka, zrzut ekranu, logo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521" cy="767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627C"/>
    <w:multiLevelType w:val="hybridMultilevel"/>
    <w:tmpl w:val="95429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7B30"/>
    <w:multiLevelType w:val="hybridMultilevel"/>
    <w:tmpl w:val="6E9A9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043C2"/>
    <w:multiLevelType w:val="hybridMultilevel"/>
    <w:tmpl w:val="5A6E7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45357"/>
    <w:multiLevelType w:val="hybridMultilevel"/>
    <w:tmpl w:val="F2C4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738E0"/>
    <w:multiLevelType w:val="hybridMultilevel"/>
    <w:tmpl w:val="638A36DA"/>
    <w:lvl w:ilvl="0" w:tplc="31AE6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52DD4"/>
    <w:multiLevelType w:val="multilevel"/>
    <w:tmpl w:val="BD562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F54C2"/>
    <w:multiLevelType w:val="multilevel"/>
    <w:tmpl w:val="3DF2C2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9010EF"/>
    <w:multiLevelType w:val="hybridMultilevel"/>
    <w:tmpl w:val="FD6C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6148B"/>
    <w:multiLevelType w:val="hybridMultilevel"/>
    <w:tmpl w:val="FE9647A4"/>
    <w:lvl w:ilvl="0" w:tplc="98C2C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F50DA"/>
    <w:multiLevelType w:val="hybridMultilevel"/>
    <w:tmpl w:val="BAE09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21246"/>
    <w:multiLevelType w:val="hybridMultilevel"/>
    <w:tmpl w:val="63C29C6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55845588">
    <w:abstractNumId w:val="1"/>
  </w:num>
  <w:num w:numId="2" w16cid:durableId="800415758">
    <w:abstractNumId w:val="7"/>
  </w:num>
  <w:num w:numId="3" w16cid:durableId="352416644">
    <w:abstractNumId w:val="10"/>
  </w:num>
  <w:num w:numId="4" w16cid:durableId="272518661">
    <w:abstractNumId w:val="9"/>
  </w:num>
  <w:num w:numId="5" w16cid:durableId="1858038816">
    <w:abstractNumId w:val="8"/>
  </w:num>
  <w:num w:numId="6" w16cid:durableId="1148207525">
    <w:abstractNumId w:val="4"/>
  </w:num>
  <w:num w:numId="7" w16cid:durableId="1321539485">
    <w:abstractNumId w:val="0"/>
  </w:num>
  <w:num w:numId="8" w16cid:durableId="578901108">
    <w:abstractNumId w:val="3"/>
  </w:num>
  <w:num w:numId="9" w16cid:durableId="1055156388">
    <w:abstractNumId w:val="2"/>
  </w:num>
  <w:num w:numId="10" w16cid:durableId="1551989893">
    <w:abstractNumId w:val="5"/>
  </w:num>
  <w:num w:numId="11" w16cid:durableId="1777367258">
    <w:abstractNumId w:val="6"/>
  </w:num>
  <w:num w:numId="12" w16cid:durableId="532613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83"/>
    <w:rsid w:val="000020F6"/>
    <w:rsid w:val="00002CB5"/>
    <w:rsid w:val="0001212F"/>
    <w:rsid w:val="00014DF6"/>
    <w:rsid w:val="00021B43"/>
    <w:rsid w:val="000231F6"/>
    <w:rsid w:val="00043B83"/>
    <w:rsid w:val="000652DF"/>
    <w:rsid w:val="00065F65"/>
    <w:rsid w:val="000668E7"/>
    <w:rsid w:val="00066F2F"/>
    <w:rsid w:val="000810BA"/>
    <w:rsid w:val="0008516F"/>
    <w:rsid w:val="00090C39"/>
    <w:rsid w:val="00091CB3"/>
    <w:rsid w:val="00095287"/>
    <w:rsid w:val="000A21B7"/>
    <w:rsid w:val="000A2741"/>
    <w:rsid w:val="000B4012"/>
    <w:rsid w:val="000B5182"/>
    <w:rsid w:val="000B738B"/>
    <w:rsid w:val="000D3AFC"/>
    <w:rsid w:val="000D6A31"/>
    <w:rsid w:val="000E044B"/>
    <w:rsid w:val="000E1199"/>
    <w:rsid w:val="000E15E9"/>
    <w:rsid w:val="000F7D48"/>
    <w:rsid w:val="0011593E"/>
    <w:rsid w:val="0012152D"/>
    <w:rsid w:val="00126EF8"/>
    <w:rsid w:val="00133DA3"/>
    <w:rsid w:val="001763F0"/>
    <w:rsid w:val="001A1FCB"/>
    <w:rsid w:val="001A49A6"/>
    <w:rsid w:val="001B2014"/>
    <w:rsid w:val="001B27DF"/>
    <w:rsid w:val="001C0D24"/>
    <w:rsid w:val="001D261F"/>
    <w:rsid w:val="001D776B"/>
    <w:rsid w:val="001D7790"/>
    <w:rsid w:val="001E327F"/>
    <w:rsid w:val="002006EB"/>
    <w:rsid w:val="002160DD"/>
    <w:rsid w:val="00221F51"/>
    <w:rsid w:val="00224534"/>
    <w:rsid w:val="0023144B"/>
    <w:rsid w:val="0023476E"/>
    <w:rsid w:val="00235E7C"/>
    <w:rsid w:val="002408AF"/>
    <w:rsid w:val="0027403A"/>
    <w:rsid w:val="00275821"/>
    <w:rsid w:val="00284162"/>
    <w:rsid w:val="00284D7A"/>
    <w:rsid w:val="0028597E"/>
    <w:rsid w:val="00285A41"/>
    <w:rsid w:val="00294326"/>
    <w:rsid w:val="00294557"/>
    <w:rsid w:val="00295C6C"/>
    <w:rsid w:val="002B621D"/>
    <w:rsid w:val="002C0810"/>
    <w:rsid w:val="002D0700"/>
    <w:rsid w:val="00302EFC"/>
    <w:rsid w:val="00307B7F"/>
    <w:rsid w:val="00320E0B"/>
    <w:rsid w:val="00321AA2"/>
    <w:rsid w:val="00323017"/>
    <w:rsid w:val="00323174"/>
    <w:rsid w:val="003235AB"/>
    <w:rsid w:val="00326CBC"/>
    <w:rsid w:val="00331BB9"/>
    <w:rsid w:val="0033245B"/>
    <w:rsid w:val="00341280"/>
    <w:rsid w:val="00346E65"/>
    <w:rsid w:val="00347C1B"/>
    <w:rsid w:val="003631FF"/>
    <w:rsid w:val="00363FC9"/>
    <w:rsid w:val="003702BA"/>
    <w:rsid w:val="00375C28"/>
    <w:rsid w:val="0038317A"/>
    <w:rsid w:val="003917DB"/>
    <w:rsid w:val="0039757C"/>
    <w:rsid w:val="003B0A4A"/>
    <w:rsid w:val="003C0B05"/>
    <w:rsid w:val="003C7B52"/>
    <w:rsid w:val="003D174B"/>
    <w:rsid w:val="003D790D"/>
    <w:rsid w:val="004000A2"/>
    <w:rsid w:val="00410C37"/>
    <w:rsid w:val="00415E86"/>
    <w:rsid w:val="004263BA"/>
    <w:rsid w:val="00434528"/>
    <w:rsid w:val="004400D9"/>
    <w:rsid w:val="00456271"/>
    <w:rsid w:val="00462B0A"/>
    <w:rsid w:val="00464721"/>
    <w:rsid w:val="004663A4"/>
    <w:rsid w:val="00467D8A"/>
    <w:rsid w:val="0047570B"/>
    <w:rsid w:val="00480F04"/>
    <w:rsid w:val="00482539"/>
    <w:rsid w:val="00485D15"/>
    <w:rsid w:val="004862D2"/>
    <w:rsid w:val="00490DF0"/>
    <w:rsid w:val="00496EB2"/>
    <w:rsid w:val="00497B00"/>
    <w:rsid w:val="004A1B0C"/>
    <w:rsid w:val="004B538D"/>
    <w:rsid w:val="004B7478"/>
    <w:rsid w:val="004C03EB"/>
    <w:rsid w:val="004C6733"/>
    <w:rsid w:val="004D3B3B"/>
    <w:rsid w:val="004E0C82"/>
    <w:rsid w:val="00504ADB"/>
    <w:rsid w:val="00507EC0"/>
    <w:rsid w:val="00520971"/>
    <w:rsid w:val="00523FC4"/>
    <w:rsid w:val="0053280F"/>
    <w:rsid w:val="00536022"/>
    <w:rsid w:val="00551D97"/>
    <w:rsid w:val="00554FC2"/>
    <w:rsid w:val="0055793C"/>
    <w:rsid w:val="005947D7"/>
    <w:rsid w:val="005B31A1"/>
    <w:rsid w:val="005C4749"/>
    <w:rsid w:val="005D1C24"/>
    <w:rsid w:val="005D2C37"/>
    <w:rsid w:val="005D47D2"/>
    <w:rsid w:val="005E01C0"/>
    <w:rsid w:val="006153AB"/>
    <w:rsid w:val="00621D91"/>
    <w:rsid w:val="0062433A"/>
    <w:rsid w:val="00627028"/>
    <w:rsid w:val="006424C9"/>
    <w:rsid w:val="00664387"/>
    <w:rsid w:val="00670FB1"/>
    <w:rsid w:val="00673050"/>
    <w:rsid w:val="0067795A"/>
    <w:rsid w:val="006A234D"/>
    <w:rsid w:val="006A3843"/>
    <w:rsid w:val="006C576B"/>
    <w:rsid w:val="006D1CC6"/>
    <w:rsid w:val="006D3A65"/>
    <w:rsid w:val="006D6844"/>
    <w:rsid w:val="006E28D0"/>
    <w:rsid w:val="006E5E9B"/>
    <w:rsid w:val="006F3D63"/>
    <w:rsid w:val="00711D69"/>
    <w:rsid w:val="00731BA8"/>
    <w:rsid w:val="00735D56"/>
    <w:rsid w:val="00740489"/>
    <w:rsid w:val="0074337F"/>
    <w:rsid w:val="00752087"/>
    <w:rsid w:val="007577A3"/>
    <w:rsid w:val="0076163D"/>
    <w:rsid w:val="0076439F"/>
    <w:rsid w:val="0079554F"/>
    <w:rsid w:val="007A3586"/>
    <w:rsid w:val="007D732D"/>
    <w:rsid w:val="007E536B"/>
    <w:rsid w:val="007E5AAD"/>
    <w:rsid w:val="007F0E93"/>
    <w:rsid w:val="007F18B2"/>
    <w:rsid w:val="007F6959"/>
    <w:rsid w:val="00801C24"/>
    <w:rsid w:val="00806695"/>
    <w:rsid w:val="0081586F"/>
    <w:rsid w:val="008229E2"/>
    <w:rsid w:val="008526D5"/>
    <w:rsid w:val="008555FA"/>
    <w:rsid w:val="00861A3C"/>
    <w:rsid w:val="00862854"/>
    <w:rsid w:val="00863CBD"/>
    <w:rsid w:val="0086464B"/>
    <w:rsid w:val="008765DE"/>
    <w:rsid w:val="008A66D7"/>
    <w:rsid w:val="008B27B5"/>
    <w:rsid w:val="008B387A"/>
    <w:rsid w:val="008C49A5"/>
    <w:rsid w:val="008E68FC"/>
    <w:rsid w:val="008F10A1"/>
    <w:rsid w:val="009200FB"/>
    <w:rsid w:val="00923961"/>
    <w:rsid w:val="00934587"/>
    <w:rsid w:val="00937ECC"/>
    <w:rsid w:val="009535AE"/>
    <w:rsid w:val="00962FE1"/>
    <w:rsid w:val="009651EC"/>
    <w:rsid w:val="00966039"/>
    <w:rsid w:val="00966C5D"/>
    <w:rsid w:val="00980E36"/>
    <w:rsid w:val="00996417"/>
    <w:rsid w:val="009B1ECD"/>
    <w:rsid w:val="009B2993"/>
    <w:rsid w:val="009C421F"/>
    <w:rsid w:val="009D60C3"/>
    <w:rsid w:val="009E3772"/>
    <w:rsid w:val="009E5424"/>
    <w:rsid w:val="00A045C2"/>
    <w:rsid w:val="00A150BB"/>
    <w:rsid w:val="00A31708"/>
    <w:rsid w:val="00A33B10"/>
    <w:rsid w:val="00A41767"/>
    <w:rsid w:val="00A46234"/>
    <w:rsid w:val="00A51D7F"/>
    <w:rsid w:val="00A62604"/>
    <w:rsid w:val="00A75CD9"/>
    <w:rsid w:val="00A76FDD"/>
    <w:rsid w:val="00A774B5"/>
    <w:rsid w:val="00A86425"/>
    <w:rsid w:val="00A94390"/>
    <w:rsid w:val="00AA519C"/>
    <w:rsid w:val="00AA7CA6"/>
    <w:rsid w:val="00AB0A00"/>
    <w:rsid w:val="00AB6E3B"/>
    <w:rsid w:val="00AB76CB"/>
    <w:rsid w:val="00AC11BD"/>
    <w:rsid w:val="00AC61A1"/>
    <w:rsid w:val="00AD7961"/>
    <w:rsid w:val="00AE7CD6"/>
    <w:rsid w:val="00B33196"/>
    <w:rsid w:val="00B401B6"/>
    <w:rsid w:val="00B43CA9"/>
    <w:rsid w:val="00B4707F"/>
    <w:rsid w:val="00B473AF"/>
    <w:rsid w:val="00B501CC"/>
    <w:rsid w:val="00B5031F"/>
    <w:rsid w:val="00B57016"/>
    <w:rsid w:val="00B61D8B"/>
    <w:rsid w:val="00B66208"/>
    <w:rsid w:val="00B77031"/>
    <w:rsid w:val="00BA09C0"/>
    <w:rsid w:val="00BA1FCA"/>
    <w:rsid w:val="00BA6F10"/>
    <w:rsid w:val="00BB5B2A"/>
    <w:rsid w:val="00BB6F73"/>
    <w:rsid w:val="00BC4BE8"/>
    <w:rsid w:val="00BC5BBF"/>
    <w:rsid w:val="00BD0CD1"/>
    <w:rsid w:val="00BE6BC8"/>
    <w:rsid w:val="00BF21E0"/>
    <w:rsid w:val="00C016BD"/>
    <w:rsid w:val="00C113A2"/>
    <w:rsid w:val="00C30532"/>
    <w:rsid w:val="00C30C08"/>
    <w:rsid w:val="00C41FAB"/>
    <w:rsid w:val="00C608DE"/>
    <w:rsid w:val="00C65F73"/>
    <w:rsid w:val="00C86BCA"/>
    <w:rsid w:val="00C91115"/>
    <w:rsid w:val="00C978D8"/>
    <w:rsid w:val="00CA44FA"/>
    <w:rsid w:val="00CA5DEA"/>
    <w:rsid w:val="00CC588B"/>
    <w:rsid w:val="00CE2856"/>
    <w:rsid w:val="00CE5126"/>
    <w:rsid w:val="00D00937"/>
    <w:rsid w:val="00D03430"/>
    <w:rsid w:val="00D10A99"/>
    <w:rsid w:val="00D122D4"/>
    <w:rsid w:val="00D2075E"/>
    <w:rsid w:val="00D237B4"/>
    <w:rsid w:val="00D25DE8"/>
    <w:rsid w:val="00D36B62"/>
    <w:rsid w:val="00D37B88"/>
    <w:rsid w:val="00D41D44"/>
    <w:rsid w:val="00D4656E"/>
    <w:rsid w:val="00D46CB3"/>
    <w:rsid w:val="00D61B79"/>
    <w:rsid w:val="00D65E86"/>
    <w:rsid w:val="00D65EA8"/>
    <w:rsid w:val="00D6678C"/>
    <w:rsid w:val="00D673B9"/>
    <w:rsid w:val="00D745BA"/>
    <w:rsid w:val="00D753A9"/>
    <w:rsid w:val="00D81AC4"/>
    <w:rsid w:val="00D82227"/>
    <w:rsid w:val="00D86DA9"/>
    <w:rsid w:val="00DA64BB"/>
    <w:rsid w:val="00DB2E46"/>
    <w:rsid w:val="00DB3159"/>
    <w:rsid w:val="00DC43F6"/>
    <w:rsid w:val="00DC6AAC"/>
    <w:rsid w:val="00DD6327"/>
    <w:rsid w:val="00DD6888"/>
    <w:rsid w:val="00DD7865"/>
    <w:rsid w:val="00DF321F"/>
    <w:rsid w:val="00DF4624"/>
    <w:rsid w:val="00E019F0"/>
    <w:rsid w:val="00E0480A"/>
    <w:rsid w:val="00E127CF"/>
    <w:rsid w:val="00E13E60"/>
    <w:rsid w:val="00E173EB"/>
    <w:rsid w:val="00E22651"/>
    <w:rsid w:val="00E32683"/>
    <w:rsid w:val="00E334C8"/>
    <w:rsid w:val="00E42D3B"/>
    <w:rsid w:val="00E453EC"/>
    <w:rsid w:val="00E60640"/>
    <w:rsid w:val="00E72D30"/>
    <w:rsid w:val="00E842F1"/>
    <w:rsid w:val="00E867C8"/>
    <w:rsid w:val="00EB50B2"/>
    <w:rsid w:val="00EB67B3"/>
    <w:rsid w:val="00EC4864"/>
    <w:rsid w:val="00EC79A7"/>
    <w:rsid w:val="00ED276E"/>
    <w:rsid w:val="00EF1961"/>
    <w:rsid w:val="00EF33A3"/>
    <w:rsid w:val="00F108DD"/>
    <w:rsid w:val="00F1217B"/>
    <w:rsid w:val="00F13E87"/>
    <w:rsid w:val="00F1425B"/>
    <w:rsid w:val="00F14CB1"/>
    <w:rsid w:val="00F17CD2"/>
    <w:rsid w:val="00F31B69"/>
    <w:rsid w:val="00F31EA7"/>
    <w:rsid w:val="00F655F6"/>
    <w:rsid w:val="00F65E82"/>
    <w:rsid w:val="00F66892"/>
    <w:rsid w:val="00F726D6"/>
    <w:rsid w:val="00F83B98"/>
    <w:rsid w:val="00F9450A"/>
    <w:rsid w:val="00F9746E"/>
    <w:rsid w:val="00FA05AD"/>
    <w:rsid w:val="00FA1371"/>
    <w:rsid w:val="00FA1692"/>
    <w:rsid w:val="00FE14BA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122D0"/>
  <w15:chartTrackingRefBased/>
  <w15:docId w15:val="{F82E7093-9889-0349-8F11-FAA6C6C7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5E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E86"/>
  </w:style>
  <w:style w:type="paragraph" w:styleId="Stopka">
    <w:name w:val="footer"/>
    <w:basedOn w:val="Normalny"/>
    <w:link w:val="StopkaZnak"/>
    <w:uiPriority w:val="99"/>
    <w:unhideWhenUsed/>
    <w:rsid w:val="00415E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E86"/>
  </w:style>
  <w:style w:type="paragraph" w:styleId="Akapitzlist">
    <w:name w:val="List Paragraph"/>
    <w:basedOn w:val="Normalny"/>
    <w:uiPriority w:val="34"/>
    <w:qFormat/>
    <w:rsid w:val="00C608DE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8F10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10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A519C"/>
  </w:style>
  <w:style w:type="paragraph" w:styleId="NormalnyWeb">
    <w:name w:val="Normal (Web)"/>
    <w:basedOn w:val="Normalny"/>
    <w:uiPriority w:val="99"/>
    <w:semiHidden/>
    <w:unhideWhenUsed/>
    <w:rsid w:val="00D00937"/>
    <w:rPr>
      <w:rFonts w:ascii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C978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78D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rQWC2vER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84FBA-7679-49D0-9BD8-82AAA73A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843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Rabiej</dc:creator>
  <cp:keywords/>
  <dc:description/>
  <cp:lastModifiedBy>Joanna Szczepaniak-Sienniak</cp:lastModifiedBy>
  <cp:revision>2</cp:revision>
  <dcterms:created xsi:type="dcterms:W3CDTF">2026-05-20T09:01:00Z</dcterms:created>
  <dcterms:modified xsi:type="dcterms:W3CDTF">2026-05-20T09:01:00Z</dcterms:modified>
</cp:coreProperties>
</file>